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13" w:rsidRDefault="00401813">
      <w:pPr>
        <w:widowControl/>
        <w:jc w:val="center"/>
        <w:rPr>
          <w:b/>
          <w:color w:val="000000"/>
          <w:sz w:val="27"/>
          <w:szCs w:val="27"/>
        </w:rPr>
      </w:pPr>
    </w:p>
    <w:p w:rsidR="00401813" w:rsidRDefault="002D2842">
      <w:pPr>
        <w:widowControl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401813" w:rsidRDefault="002D2842">
      <w:pPr>
        <w:widowControl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проведении IV Регионального Фестиваля педагогического творчества </w:t>
      </w:r>
    </w:p>
    <w:p w:rsidR="00401813" w:rsidRDefault="002D2842">
      <w:pPr>
        <w:widowControl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Воронежской области в 2021 году</w:t>
      </w:r>
    </w:p>
    <w:p w:rsidR="00401813" w:rsidRDefault="00401813">
      <w:pPr>
        <w:widowControl/>
        <w:jc w:val="right"/>
        <w:rPr>
          <w:color w:val="000000"/>
          <w:sz w:val="28"/>
          <w:szCs w:val="28"/>
        </w:rPr>
      </w:pPr>
    </w:p>
    <w:p w:rsidR="00401813" w:rsidRDefault="002D2842">
      <w:pPr>
        <w:keepNext/>
        <w:widowControl/>
        <w:tabs>
          <w:tab w:val="left" w:pos="900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401813" w:rsidRDefault="002D2842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Настоящее Положение регламентирует статус и порядок проведения </w:t>
      </w:r>
      <w:r>
        <w:rPr>
          <w:color w:val="000000"/>
          <w:sz w:val="28"/>
          <w:szCs w:val="28"/>
        </w:rPr>
        <w:t>IV Регионального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Фестиваля педагогического творчества</w:t>
      </w:r>
      <w:r>
        <w:rPr>
          <w:color w:val="000000"/>
          <w:sz w:val="28"/>
          <w:szCs w:val="28"/>
        </w:rPr>
        <w:t xml:space="preserve"> в Воронежской области в 2021 году </w:t>
      </w:r>
      <w:r>
        <w:rPr>
          <w:sz w:val="28"/>
          <w:szCs w:val="28"/>
        </w:rPr>
        <w:t xml:space="preserve">(далее - Фестиваль), </w:t>
      </w:r>
      <w:r>
        <w:rPr>
          <w:color w:val="000000"/>
          <w:sz w:val="28"/>
          <w:szCs w:val="28"/>
        </w:rPr>
        <w:t>определяет место, сроки проведения, требования к составу участников Фестиваля.</w:t>
      </w:r>
    </w:p>
    <w:p w:rsidR="00401813" w:rsidRDefault="002D2842">
      <w:pPr>
        <w:widowControl/>
        <w:tabs>
          <w:tab w:val="left" w:pos="900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Фестиваль проводится в целях выявления и продвижения перспективного педагогического опыта </w:t>
      </w:r>
      <w:r>
        <w:rPr>
          <w:color w:val="000000"/>
          <w:sz w:val="28"/>
          <w:szCs w:val="28"/>
        </w:rPr>
        <w:t>педагогов образовательных организаций, реализующих программы дошкольного и начального общего образования.</w:t>
      </w:r>
    </w:p>
    <w:p w:rsidR="00401813" w:rsidRDefault="002D2842">
      <w:pPr>
        <w:widowControl/>
        <w:tabs>
          <w:tab w:val="left" w:pos="90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Основными задачами Фестиваля являются: </w:t>
      </w:r>
    </w:p>
    <w:p w:rsidR="00401813" w:rsidRDefault="002D2842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выявление новых идей, эффективных педагогических практик организации образовательного и воспитательного процесса; </w:t>
      </w:r>
    </w:p>
    <w:p w:rsidR="00401813" w:rsidRDefault="002D2842">
      <w:pPr>
        <w:widowControl/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–повышение профессиональных компетенций педагогов образовательных организаций, реализующих программы дошкольного и начального общего образования в вопросах содержания и организации образовательного процесса для детей дошкольного и младшего школьного возраста в соответствии с требованиями федеральных государственных образовательных стандартов дошкольного и начального образования;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формирование позитивного имиджа педагогов образовательных организаций, реализующих программы дошкольного и начального общего образования;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создание и обновление информационного банка актуального педагогического опыта.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Фестиваль не является конкурсным мероприятием и не предполагает определения призовых мест.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Дата проведения Фестиваля - </w:t>
      </w:r>
      <w:r>
        <w:rPr>
          <w:b/>
          <w:sz w:val="28"/>
          <w:szCs w:val="28"/>
        </w:rPr>
        <w:t>29 октября 2021 года</w:t>
      </w:r>
      <w:r>
        <w:rPr>
          <w:sz w:val="28"/>
          <w:szCs w:val="28"/>
        </w:rPr>
        <w:t>.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Информация о Фестивале размещается на образовательном портале Воронежской области </w:t>
      </w:r>
      <w:hyperlink r:id="rId5">
        <w:r>
          <w:rPr>
            <w:color w:val="0000FF"/>
            <w:sz w:val="28"/>
            <w:szCs w:val="28"/>
            <w:u w:val="single"/>
          </w:rPr>
          <w:t>http://xn--80aabfbrlk8bdbdxj.xn--p1ai/</w:t>
        </w:r>
      </w:hyperlink>
      <w:r>
        <w:rPr>
          <w:sz w:val="28"/>
          <w:szCs w:val="28"/>
        </w:rPr>
        <w:t xml:space="preserve"> и официальном сайте ВЦПМ </w:t>
      </w:r>
      <w:hyperlink r:id="rId6">
        <w:r>
          <w:rPr>
            <w:color w:val="0000FF"/>
            <w:sz w:val="28"/>
            <w:szCs w:val="28"/>
            <w:u w:val="single"/>
          </w:rPr>
          <w:t>http://vcpm.ru/</w:t>
        </w:r>
      </w:hyperlink>
      <w:r>
        <w:rPr>
          <w:sz w:val="28"/>
          <w:szCs w:val="28"/>
        </w:rPr>
        <w:t>.</w:t>
      </w:r>
    </w:p>
    <w:p w:rsidR="00401813" w:rsidRDefault="002D2842">
      <w:pPr>
        <w:widowControl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Организационная структура Фестиваля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Организатором Фестиваля является государственное бюджетное учреждение дополнительного профессионального образования Воронежской области «Центр непрерывного повышения профессионального мастерства педагогических работников» (далее – ВЦПМ).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организации и проведения Фестиваля ВЦПМ создается  Оргкомитет.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состав Оргкомитета могут входить представители ВЦПМ, сотрудники, руководители и педагогические работники организаций, осуществляющих образовательную деятельность на территории Воронежской области.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К полномочиям Оргкомитета относятся: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информирование образовательных организаций Воронежской области о проведении Фестиваля;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прием заявок на участие в Фестивале;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подведение итогов регистрации кандидатов на участие в Фестивале формирование списочного состава участников;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консультация педагогов по вопросам подготовки к участию в Фестивале;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организация и проведение Фестиваля;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обеспечение соблюдения прав участников Фестиваля;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формирование группы модераторов и менторов из категории руководителей, членов творческих команд образовательных организаций – региональных </w:t>
      </w:r>
      <w:proofErr w:type="spellStart"/>
      <w:r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площадок Воронежской области;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информационной составляющей Фестиваля (взаимодействие со средствами массовой информации, освещение Фестиваля на официальном сайте ВЦПМ, а также в социальных сетях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официальные аккаунты ВЦПМ);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вручение сертификатов менторам и участникам Фестиваля. </w:t>
      </w:r>
    </w:p>
    <w:p w:rsidR="00401813" w:rsidRDefault="0040181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401813" w:rsidRDefault="0040181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401813" w:rsidRDefault="002D2842">
      <w:pPr>
        <w:widowControl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Участники Фестиваля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2.1. </w:t>
      </w:r>
      <w:r>
        <w:rPr>
          <w:sz w:val="28"/>
          <w:szCs w:val="28"/>
        </w:rPr>
        <w:t xml:space="preserve">Принять участие в Фестивале могут педагогические работники, педагогические коллективы образовательных организаций Воронежской области, реализующие образовательные программы дошкольного и начального общего </w:t>
      </w:r>
      <w:r>
        <w:rPr>
          <w:sz w:val="28"/>
          <w:szCs w:val="28"/>
          <w:highlight w:val="white"/>
        </w:rPr>
        <w:t>образования.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2.2. В целях ознакомления педагогов Воронежского региона с передовыми взглядами на развитие системы дошкольного и начального общего образования, новыми технологиями и авторскими разработками на площадках Фестиваля выступают ведущие представители системы образования.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 xml:space="preserve">Фестиваль проводится на интерактивном ресурсе </w:t>
      </w:r>
      <w:r>
        <w:rPr>
          <w:color w:val="0000FF"/>
          <w:sz w:val="28"/>
          <w:szCs w:val="28"/>
          <w:u w:val="single"/>
        </w:rPr>
        <w:t>https://vk.com/</w:t>
      </w:r>
      <w:r>
        <w:rPr>
          <w:color w:val="000000"/>
          <w:sz w:val="28"/>
          <w:szCs w:val="28"/>
        </w:rPr>
        <w:t xml:space="preserve">. Интерактивный ресурс представляет собой аналог очного формата мероприятия и позволяет участникам и гостям Фестиваля посетить все площадки в удобном режиме.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Для того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чтобы получить доступ к интерактивному ресурсу, участнику Фестиваля необходимо: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вступить в группу 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 </w:t>
      </w:r>
      <w:hyperlink r:id="rId7">
        <w:r>
          <w:rPr>
            <w:color w:val="0000FF"/>
            <w:sz w:val="28"/>
            <w:szCs w:val="28"/>
            <w:u w:val="single"/>
          </w:rPr>
          <w:t>https://vk.com/</w:t>
        </w:r>
      </w:hyperlink>
      <w:r>
        <w:rPr>
          <w:color w:val="000000"/>
          <w:sz w:val="28"/>
          <w:szCs w:val="28"/>
          <w:u w:val="single"/>
        </w:rPr>
        <w:t>;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вступить в сообщество «Региональный Фестиваль педагогического творчества (</w:t>
      </w:r>
      <w:hyperlink r:id="rId8">
        <w:r>
          <w:rPr>
            <w:color w:val="0000FF"/>
            <w:sz w:val="28"/>
            <w:szCs w:val="28"/>
            <w:u w:val="single"/>
          </w:rPr>
          <w:t>https://vk.com/rfpt2021</w:t>
        </w:r>
      </w:hyperlink>
      <w:proofErr w:type="gramStart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)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стене сообщества размещаются новости и навигатор Фестиваля. Сообщество является открытой площадкой для сопровождения Фестиваля, открытого общения между участниками, обмена мнениями. Во избежание хакерской атаки, в сообщество допускаются педагогические работники, в профиле которых указаны настоящие фамилия, имя, отчество и место работы.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Каждый участник самостоятельно определяет тематическую площадку для презентации своего педагогического опыта, не нарушая установленный данным Положением порядок.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На основании полученных заявок Оргкомитет Фестиваля формирует программу подключений участников.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</w:t>
      </w:r>
      <w:proofErr w:type="gramStart"/>
      <w:r>
        <w:rPr>
          <w:color w:val="000000"/>
          <w:sz w:val="28"/>
          <w:szCs w:val="28"/>
        </w:rPr>
        <w:t xml:space="preserve">Мастер-классы организуются на открытых онлайн-площадках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>, ссылки для которых представляет Оргкомитет Фестиваля.</w:t>
      </w:r>
      <w:proofErr w:type="gramEnd"/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Программа функционирования открытых онлайн-площадок размещается в открытом доступе в сообществе «Региональный Фестиваль педагогического творчества (</w:t>
      </w:r>
      <w:hyperlink r:id="rId9">
        <w:r>
          <w:rPr>
            <w:color w:val="0000FF"/>
            <w:sz w:val="28"/>
            <w:szCs w:val="28"/>
            <w:u w:val="single"/>
          </w:rPr>
          <w:t>https://vk.com/rfpt2021</w:t>
        </w:r>
      </w:hyperlink>
      <w:proofErr w:type="gramStart"/>
      <w:r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401813" w:rsidRDefault="002D2842">
      <w:pPr>
        <w:widowControl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Условия участия, требования к документам и материалам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Участники Фестиваля </w:t>
      </w:r>
      <w:proofErr w:type="gramStart"/>
      <w:r>
        <w:rPr>
          <w:sz w:val="28"/>
          <w:szCs w:val="28"/>
        </w:rPr>
        <w:t>предоставляют следующие документы</w:t>
      </w:r>
      <w:proofErr w:type="gramEnd"/>
      <w:r>
        <w:rPr>
          <w:sz w:val="28"/>
          <w:szCs w:val="28"/>
        </w:rPr>
        <w:t xml:space="preserve"> в электронном виде: 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заявка по форме (Приложение 1 к Положению), на официальном бланке организации, в формате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и скан-копию;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согласие на обработку персональных данных, в формате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и скан-копию (Приложение 2 к Положению);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фоторепортаж – визитная карточка участника Фестиваля. Фоторепортаж представляется в электронном виде в формате </w:t>
      </w:r>
      <w:proofErr w:type="spellStart"/>
      <w:r>
        <w:rPr>
          <w:sz w:val="28"/>
          <w:szCs w:val="28"/>
        </w:rPr>
        <w:t>jpg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. В визитной карточке размещается портрет педагога, его профессиональное или жизненное кредо, фотографии, отражающие основные направления деятельности участника Фестиваля и др.; фотографии, включённые в фотоколлаж, должны быть высокого качества, в тексте визитки недопустимы орфографические, пунктуационные и другие ошибки;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указание  ссылки на интернет – ресурс (личный сайт, страницу на сайте образовательной организации). Интернет-адрес должен быть активным при открытии через любой браузер (</w:t>
      </w:r>
      <w:proofErr w:type="spellStart"/>
      <w:r>
        <w:rPr>
          <w:sz w:val="28"/>
          <w:szCs w:val="28"/>
        </w:rPr>
        <w:t>Internet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Explorer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Mozilla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Firefox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Chrome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Opera</w:t>
      </w:r>
      <w:proofErr w:type="spellEnd"/>
      <w:r>
        <w:rPr>
          <w:sz w:val="28"/>
          <w:szCs w:val="28"/>
        </w:rPr>
        <w:t>).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дистанционной площадки «Трибуна успеха» - видеоматериалы представляемого педагогического опыта для размещения на </w:t>
      </w:r>
      <w:proofErr w:type="spellStart"/>
      <w:r>
        <w:rPr>
          <w:sz w:val="28"/>
          <w:szCs w:val="28"/>
        </w:rPr>
        <w:t>видеохостинге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 xml:space="preserve"> (видеоролик или </w:t>
      </w:r>
      <w:proofErr w:type="spellStart"/>
      <w:r>
        <w:rPr>
          <w:sz w:val="28"/>
          <w:szCs w:val="28"/>
        </w:rPr>
        <w:t>видеообзор</w:t>
      </w:r>
      <w:proofErr w:type="spellEnd"/>
      <w:r>
        <w:rPr>
          <w:sz w:val="28"/>
          <w:szCs w:val="28"/>
        </w:rPr>
        <w:t xml:space="preserve">). Представляемое видео должно быть высокого качества. В видеоматериалах не допускается наличие рекламы и рекламных баннеров, а также ссылок на сторонние ресурсы, не имеющие отношения к образованию. 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видео - до 15 минут, включает представление участника – не более 1 минуты.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Требования к представлению педагогического опыта: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соответствие формату мастер-класса. Мастер-класс – это особая форма занятия, которая основана на практических действиях показа и демонстрации творческого решения определенной познавательной и проблемной педагогической задачи.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соответствие представленного материала современным психолого-педагогическим теориям;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оригинальность и новизна;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концептуальность (авторская позиция, соответствие структуре образовательной ситуации, логика изложения, глубина проработки проблемы и полнота изложения содержания);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технологичность (возможность внедрения в систему работы другого педагога, коллектива); </w:t>
      </w:r>
    </w:p>
    <w:p w:rsidR="00401813" w:rsidRDefault="002D2842">
      <w:pPr>
        <w:widowControl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культура представления материалов.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 Используя различные формы и методы представления опыта, участникам Фестиваля необходимо показать практическую значимость и актуальность проблемы, соответствие целям и задачам Фестиваля, наличие актуальных, современных подходов в организации процесса образования и воспитания.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 Кандидат не допускается к участию в Фестивале, если:</w:t>
      </w:r>
    </w:p>
    <w:p w:rsidR="00401813" w:rsidRDefault="002D284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 является педагогическим работником образовательной организации, реализующей программы дошкольного или начального общего образования; </w:t>
      </w:r>
    </w:p>
    <w:p w:rsidR="00401813" w:rsidRDefault="002D284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представил неполный перечень документов (см. п. 3.1.); </w:t>
      </w:r>
    </w:p>
    <w:p w:rsidR="00401813" w:rsidRDefault="002D284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заявка предоставлена позже установленного срока; </w:t>
      </w:r>
    </w:p>
    <w:p w:rsidR="00401813" w:rsidRDefault="002D284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- указанная ссылка на </w:t>
      </w:r>
      <w:proofErr w:type="spellStart"/>
      <w:r>
        <w:rPr>
          <w:color w:val="000000"/>
          <w:sz w:val="28"/>
          <w:szCs w:val="28"/>
        </w:rPr>
        <w:t>интернет-ресурс</w:t>
      </w:r>
      <w:proofErr w:type="spellEnd"/>
      <w:r>
        <w:rPr>
          <w:color w:val="000000"/>
          <w:sz w:val="28"/>
          <w:szCs w:val="28"/>
        </w:rPr>
        <w:t xml:space="preserve"> кандидата не работает или для просмотра информации требуется прохождение процедуры регистрации;</w:t>
      </w:r>
    </w:p>
    <w:p w:rsidR="00401813" w:rsidRDefault="002D284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материалы не соответствуют требованиям (п.3.2).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Представляемые на Фестивале материалы не должны: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содержать информацию, нарушающую авторские права третьих лиц;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содержать фактографические ошибки и неэтичные компоненты;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содержать информацию, прямо или косвенно призывающую к половой и расовой дискриминации, межнациональной или межрелигиозной розни, призывов к насилию, терроризму, нарушению демократических свобод и ценностей, а также прав граждан. 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В случае демонстрации на Фестивале представленных материалов организаторы не несут ответственности на претензии или жалобы стороны лиц, организаций, фигурирующих в них.</w:t>
      </w:r>
    </w:p>
    <w:p w:rsidR="00401813" w:rsidRDefault="002D2842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Документы и материалы, предоставляемые участником Фестиваля, не возвращаются и могут быть использованы с его согласия для публикаций в СМИ и при подготовке материалов Фестиваля.</w:t>
      </w:r>
    </w:p>
    <w:p w:rsidR="00401813" w:rsidRDefault="002D2842">
      <w:pPr>
        <w:widowControl/>
        <w:shd w:val="clear" w:color="auto" w:fill="FFFFFF"/>
        <w:spacing w:line="360" w:lineRule="auto"/>
        <w:ind w:firstLine="708"/>
        <w:jc w:val="both"/>
        <w:rPr>
          <w:color w:val="0563C1"/>
          <w:sz w:val="28"/>
          <w:szCs w:val="28"/>
        </w:rPr>
      </w:pPr>
      <w:r>
        <w:rPr>
          <w:sz w:val="28"/>
          <w:szCs w:val="28"/>
        </w:rPr>
        <w:t xml:space="preserve">3.8.   Документы принимаются </w:t>
      </w:r>
      <w:r>
        <w:rPr>
          <w:b/>
          <w:sz w:val="28"/>
          <w:szCs w:val="28"/>
        </w:rPr>
        <w:t>с 20 октября по 27 октября  2021 года</w:t>
      </w:r>
      <w:r>
        <w:rPr>
          <w:sz w:val="28"/>
          <w:szCs w:val="28"/>
        </w:rPr>
        <w:t xml:space="preserve"> на электронный адрес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10">
        <w:r>
          <w:rPr>
            <w:b/>
            <w:color w:val="0000FF"/>
            <w:sz w:val="28"/>
            <w:szCs w:val="28"/>
            <w:u w:val="single"/>
          </w:rPr>
          <w:t>dinolab@vcpm.ru</w:t>
        </w:r>
      </w:hyperlink>
      <w:r>
        <w:rPr>
          <w:color w:val="0563C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тел. 8(473) 210-03-74  – лаборатория моделирования комплексных систем ВЦПМ.</w:t>
      </w:r>
    </w:p>
    <w:p w:rsidR="00401813" w:rsidRDefault="002D2842">
      <w:pPr>
        <w:widowControl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Приём заявок </w:t>
      </w:r>
      <w:r>
        <w:rPr>
          <w:sz w:val="28"/>
          <w:szCs w:val="28"/>
        </w:rPr>
        <w:t xml:space="preserve">для участия в Фестивале </w:t>
      </w:r>
      <w:r>
        <w:rPr>
          <w:color w:val="000000"/>
          <w:sz w:val="28"/>
          <w:szCs w:val="28"/>
        </w:rPr>
        <w:t xml:space="preserve">завершается </w:t>
      </w:r>
      <w:r>
        <w:rPr>
          <w:b/>
          <w:color w:val="000000"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 октября 2021 года </w:t>
      </w:r>
      <w:r>
        <w:rPr>
          <w:b/>
          <w:sz w:val="28"/>
          <w:szCs w:val="28"/>
        </w:rPr>
        <w:t>в 16 часов 00 минут</w:t>
      </w:r>
      <w:r>
        <w:rPr>
          <w:color w:val="000000"/>
          <w:sz w:val="28"/>
          <w:szCs w:val="28"/>
        </w:rPr>
        <w:t>.</w:t>
      </w:r>
    </w:p>
    <w:p w:rsidR="00401813" w:rsidRDefault="002D2842">
      <w:pPr>
        <w:widowControl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3.7. Площадки </w:t>
      </w:r>
      <w:r>
        <w:rPr>
          <w:b/>
          <w:color w:val="000000"/>
          <w:sz w:val="28"/>
          <w:szCs w:val="28"/>
        </w:rPr>
        <w:t>Фестиваля</w:t>
      </w:r>
      <w:r>
        <w:rPr>
          <w:color w:val="000000"/>
          <w:sz w:val="28"/>
          <w:szCs w:val="28"/>
        </w:rPr>
        <w:t>:</w:t>
      </w:r>
    </w:p>
    <w:p w:rsidR="00401813" w:rsidRDefault="002D2842">
      <w:pPr>
        <w:widowControl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«Есть идея» (площадка № 1) </w:t>
      </w:r>
      <w:r>
        <w:rPr>
          <w:b/>
          <w:i/>
          <w:sz w:val="28"/>
          <w:szCs w:val="28"/>
        </w:rPr>
        <w:t xml:space="preserve">– </w:t>
      </w:r>
      <w:r>
        <w:rPr>
          <w:sz w:val="28"/>
          <w:szCs w:val="28"/>
        </w:rPr>
        <w:t>предполагает представление авторских материалов в виде методических рекомендаций, программ, технологий, проектов, разработок, методик, авторских педагогических идей по реализации задач дошкольного и начального общего образования;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«Час мастера» (площадка № 2) </w:t>
      </w: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выступление предполагает проведение мастер-класса, транслирующего одну из технологий организации образовательного процесса, взросло-детского взаимодействия в совместной деятельности в организациях дошкольного и начального общего образования и внедрение современных образовательных технологий в практику работы ДОО и НОО. </w:t>
      </w:r>
    </w:p>
    <w:p w:rsidR="00401813" w:rsidRDefault="002D2842">
      <w:pPr>
        <w:widowControl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«Среда – третий педагог»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 xml:space="preserve">площадка № 3) - </w:t>
      </w:r>
      <w:r>
        <w:rPr>
          <w:sz w:val="28"/>
          <w:szCs w:val="28"/>
        </w:rPr>
        <w:t xml:space="preserve">предполагает презентацию  функциональных средовых решений организации современного образовательного пространства в форме настольных макетов, </w:t>
      </w:r>
      <w:proofErr w:type="gramStart"/>
      <w:r>
        <w:rPr>
          <w:sz w:val="28"/>
          <w:szCs w:val="28"/>
        </w:rPr>
        <w:t>план-схем</w:t>
      </w:r>
      <w:proofErr w:type="gramEnd"/>
      <w:r>
        <w:rPr>
          <w:sz w:val="28"/>
          <w:szCs w:val="28"/>
        </w:rPr>
        <w:t>, стендовой презентации, презентационных роликов, фото-коллажей, в цифровом 3D формате и др.;</w:t>
      </w:r>
    </w:p>
    <w:p w:rsidR="00401813" w:rsidRDefault="002D2842">
      <w:pPr>
        <w:widowControl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– «Медиа-пространство детям» (площадка № 4) - </w:t>
      </w:r>
      <w:r>
        <w:rPr>
          <w:sz w:val="28"/>
          <w:szCs w:val="28"/>
        </w:rPr>
        <w:t>представление авторских разработок применения электронных образовательных ресурсов, мастер-классы по созданию электронных образовательных материалов, интерактивных образовательных событий;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«Трибуна успеха»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(площадка № 5) </w:t>
      </w:r>
      <w:r>
        <w:rPr>
          <w:sz w:val="28"/>
          <w:szCs w:val="28"/>
        </w:rPr>
        <w:t xml:space="preserve">- предполагает представление лучших практик образовательных организаций – региональных </w:t>
      </w:r>
      <w:proofErr w:type="spellStart"/>
      <w:r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площадок, содержащих новые, актуальные, современные, авторские подходы к организации деятельности ДОО.  </w:t>
      </w:r>
    </w:p>
    <w:p w:rsidR="00401813" w:rsidRDefault="002D2842">
      <w:pPr>
        <w:widowControl/>
        <w:spacing w:before="225" w:after="225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Подведение итогов Фестиваля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Все участники, модераторы и менторы получают Сертификаты об участии в Фестивале.</w:t>
      </w:r>
    </w:p>
    <w:p w:rsidR="00401813" w:rsidRDefault="002D2842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Материалы, представленные на площадках Фестиваля и вызвавшие наибольший интерес профессионального сообщества, будут рекомендованы к трансляции на мероприятиях регионального уровня, а также для публикации в сборнике по итогам Фестиваля.</w:t>
      </w:r>
    </w:p>
    <w:p w:rsidR="00401813" w:rsidRDefault="00401813">
      <w:pPr>
        <w:widowControl/>
        <w:jc w:val="right"/>
        <w:rPr>
          <w:sz w:val="24"/>
          <w:szCs w:val="24"/>
        </w:rPr>
      </w:pPr>
    </w:p>
    <w:p w:rsidR="00401813" w:rsidRDefault="00401813">
      <w:pPr>
        <w:widowControl/>
        <w:jc w:val="right"/>
        <w:rPr>
          <w:sz w:val="24"/>
          <w:szCs w:val="24"/>
        </w:rPr>
      </w:pPr>
    </w:p>
    <w:p w:rsidR="00401813" w:rsidRDefault="00401813">
      <w:pPr>
        <w:widowControl/>
        <w:tabs>
          <w:tab w:val="left" w:pos="284"/>
        </w:tabs>
        <w:spacing w:after="160"/>
        <w:jc w:val="center"/>
        <w:rPr>
          <w:color w:val="000000"/>
          <w:sz w:val="28"/>
          <w:szCs w:val="28"/>
        </w:rPr>
      </w:pPr>
    </w:p>
    <w:p w:rsidR="00401813" w:rsidRDefault="00401813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</w:p>
    <w:p w:rsidR="00401813" w:rsidRDefault="002D2842">
      <w:pPr>
        <w:widowControl/>
        <w:tabs>
          <w:tab w:val="left" w:pos="284"/>
        </w:tabs>
        <w:spacing w:after="16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 к Положению</w:t>
      </w:r>
    </w:p>
    <w:p w:rsidR="00401813" w:rsidRDefault="00401813">
      <w:pPr>
        <w:widowControl/>
        <w:tabs>
          <w:tab w:val="left" w:pos="284"/>
        </w:tabs>
        <w:spacing w:after="160"/>
        <w:jc w:val="center"/>
        <w:rPr>
          <w:color w:val="000000"/>
          <w:sz w:val="28"/>
          <w:szCs w:val="28"/>
        </w:rPr>
      </w:pPr>
    </w:p>
    <w:p w:rsidR="00401813" w:rsidRDefault="002D2842">
      <w:pPr>
        <w:widowControl/>
        <w:tabs>
          <w:tab w:val="left" w:pos="284"/>
        </w:tabs>
        <w:spacing w:after="1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Заполняется на официальном бланке организации (в электронном виде)</w:t>
      </w:r>
    </w:p>
    <w:p w:rsidR="00401813" w:rsidRDefault="002D2842">
      <w:pPr>
        <w:widowControl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ЗАЯВКА</w:t>
      </w:r>
    </w:p>
    <w:p w:rsidR="00401813" w:rsidRDefault="002D2842">
      <w:pPr>
        <w:widowControl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на участие в IV Региональном Фестивале педагогического творчества</w:t>
      </w:r>
    </w:p>
    <w:p w:rsidR="00401813" w:rsidRDefault="002D2842">
      <w:pPr>
        <w:widowControl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Воронежской области в 2021 году</w:t>
      </w:r>
    </w:p>
    <w:tbl>
      <w:tblPr>
        <w:tblStyle w:val="a5"/>
        <w:tblW w:w="95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0"/>
        <w:gridCol w:w="4273"/>
      </w:tblGrid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Ф.И.О. полностью 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 электронной почты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 на интернет – ресурс (личный сайт, страницу на сайте образовательной организации)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tabs>
                <w:tab w:val="left" w:pos="284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tabs>
                <w:tab w:val="left" w:pos="284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трудовой и педагогический стаж (полных лет на момент заполнения заявки)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tabs>
                <w:tab w:val="left" w:pos="284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образовательной организации (полностью)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Полный адрес организации</w:t>
            </w:r>
          </w:p>
          <w:p w:rsidR="00401813" w:rsidRDefault="002D2842">
            <w:pPr>
              <w:widowControl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субъект РФ</w:t>
            </w:r>
          </w:p>
          <w:p w:rsidR="00401813" w:rsidRDefault="002D2842">
            <w:pPr>
              <w:widowControl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индекс</w:t>
            </w:r>
          </w:p>
          <w:p w:rsidR="00401813" w:rsidRDefault="002D2842">
            <w:pPr>
              <w:widowControl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населенный пункт</w:t>
            </w:r>
          </w:p>
          <w:p w:rsidR="00401813" w:rsidRDefault="002D2842">
            <w:pPr>
              <w:widowControl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улица</w:t>
            </w:r>
          </w:p>
          <w:p w:rsidR="00401813" w:rsidRDefault="002D2842">
            <w:pPr>
              <w:widowControl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дом </w:t>
            </w:r>
          </w:p>
          <w:p w:rsidR="00401813" w:rsidRDefault="002D2842">
            <w:pPr>
              <w:widowControl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телефонный код города, телефон, факс, e-</w:t>
            </w:r>
            <w:proofErr w:type="spellStart"/>
            <w:r>
              <w:rPr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tabs>
                <w:tab w:val="left" w:pos="284"/>
              </w:tabs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образовательной организации (ФИО, контактный телефон)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площадки фестиваля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168"/>
        </w:trPr>
        <w:tc>
          <w:tcPr>
            <w:tcW w:w="5230" w:type="dxa"/>
          </w:tcPr>
          <w:p w:rsidR="00401813" w:rsidRDefault="002D28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Заявленная тема, название методической разработки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401813">
        <w:trPr>
          <w:trHeight w:val="316"/>
        </w:trPr>
        <w:tc>
          <w:tcPr>
            <w:tcW w:w="5230" w:type="dxa"/>
          </w:tcPr>
          <w:p w:rsidR="00401813" w:rsidRDefault="002D2842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презентации опыта</w:t>
            </w:r>
          </w:p>
        </w:tc>
        <w:tc>
          <w:tcPr>
            <w:tcW w:w="4273" w:type="dxa"/>
          </w:tcPr>
          <w:p w:rsidR="00401813" w:rsidRDefault="00401813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</w:tbl>
    <w:p w:rsidR="00401813" w:rsidRDefault="004018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401813" w:rsidRDefault="002D28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ОО                    </w:t>
      </w:r>
      <w:r>
        <w:rPr>
          <w:sz w:val="24"/>
          <w:szCs w:val="24"/>
          <w:u w:val="single"/>
        </w:rPr>
        <w:t>                                                                      </w:t>
      </w:r>
    </w:p>
    <w:p w:rsidR="00401813" w:rsidRDefault="002D28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отчество)</w:t>
      </w:r>
    </w:p>
    <w:p w:rsidR="00401813" w:rsidRDefault="00401813">
      <w:pPr>
        <w:widowControl/>
        <w:rPr>
          <w:color w:val="FF0000"/>
          <w:sz w:val="24"/>
          <w:szCs w:val="24"/>
        </w:rPr>
      </w:pPr>
    </w:p>
    <w:p w:rsidR="00401813" w:rsidRDefault="00401813">
      <w:pPr>
        <w:widowControl/>
        <w:rPr>
          <w:color w:val="FF0000"/>
          <w:sz w:val="24"/>
          <w:szCs w:val="24"/>
        </w:rPr>
      </w:pPr>
    </w:p>
    <w:p w:rsidR="00401813" w:rsidRDefault="00401813">
      <w:pPr>
        <w:widowControl/>
        <w:rPr>
          <w:color w:val="FF0000"/>
          <w:sz w:val="24"/>
          <w:szCs w:val="24"/>
        </w:rPr>
      </w:pPr>
    </w:p>
    <w:p w:rsidR="00401813" w:rsidRDefault="002D2842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</w:p>
    <w:p w:rsidR="00401813" w:rsidRDefault="00401813">
      <w:pPr>
        <w:widowControl/>
        <w:jc w:val="right"/>
        <w:rPr>
          <w:color w:val="000000"/>
          <w:sz w:val="28"/>
          <w:szCs w:val="28"/>
        </w:rPr>
      </w:pPr>
    </w:p>
    <w:p w:rsidR="00401813" w:rsidRDefault="002D2842">
      <w:pPr>
        <w:widowControl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</w:p>
    <w:p w:rsidR="00401813" w:rsidRDefault="00401813">
      <w:pPr>
        <w:widowControl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jc w:val="right"/>
        <w:rPr>
          <w:color w:val="000000"/>
          <w:sz w:val="28"/>
          <w:szCs w:val="28"/>
        </w:rPr>
      </w:pPr>
    </w:p>
    <w:p w:rsidR="00401813" w:rsidRDefault="00401813">
      <w:pPr>
        <w:widowControl/>
        <w:jc w:val="center"/>
        <w:rPr>
          <w:color w:val="000000"/>
          <w:sz w:val="24"/>
          <w:szCs w:val="24"/>
        </w:rPr>
      </w:pPr>
    </w:p>
    <w:p w:rsidR="00401813" w:rsidRDefault="002D2842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 на обработку персональных данных</w:t>
      </w:r>
    </w:p>
    <w:p w:rsidR="00FD4A66" w:rsidRDefault="002D2842">
      <w:pPr>
        <w:widowControl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D4A66" w:rsidRDefault="00FD4A66">
      <w:pPr>
        <w:widowControl/>
        <w:jc w:val="right"/>
        <w:rPr>
          <w:b/>
          <w:sz w:val="24"/>
          <w:szCs w:val="24"/>
        </w:rPr>
      </w:pPr>
    </w:p>
    <w:p w:rsidR="00401813" w:rsidRDefault="00FD4A66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«26» октября 2021</w:t>
      </w:r>
      <w:r w:rsidR="002D2842">
        <w:rPr>
          <w:sz w:val="24"/>
          <w:szCs w:val="24"/>
        </w:rPr>
        <w:t xml:space="preserve"> г.</w:t>
      </w:r>
    </w:p>
    <w:p w:rsidR="00401813" w:rsidRDefault="00401813">
      <w:pPr>
        <w:widowControl/>
        <w:rPr>
          <w:sz w:val="24"/>
          <w:szCs w:val="24"/>
        </w:rPr>
      </w:pPr>
    </w:p>
    <w:p w:rsidR="00401813" w:rsidRDefault="00FD4A66">
      <w:pPr>
        <w:widowControl/>
        <w:rPr>
          <w:sz w:val="24"/>
          <w:szCs w:val="24"/>
        </w:rPr>
      </w:pPr>
      <w:r>
        <w:rPr>
          <w:sz w:val="24"/>
          <w:szCs w:val="24"/>
        </w:rPr>
        <w:t>Я,  Астахова  Елена  Михайловна</w:t>
      </w:r>
      <w:r w:rsidR="002D2842">
        <w:rPr>
          <w:sz w:val="24"/>
          <w:szCs w:val="24"/>
        </w:rPr>
        <w:t>,</w:t>
      </w:r>
    </w:p>
    <w:p w:rsidR="00401813" w:rsidRDefault="002D2842" w:rsidP="00FD4A66">
      <w:pPr>
        <w:widowControl/>
        <w:rPr>
          <w:i/>
          <w:sz w:val="24"/>
          <w:szCs w:val="24"/>
        </w:rPr>
      </w:pPr>
      <w:r>
        <w:rPr>
          <w:i/>
          <w:sz w:val="24"/>
          <w:szCs w:val="24"/>
        </w:rPr>
        <w:t>(фамилия, имя, отчество полностью)</w:t>
      </w:r>
    </w:p>
    <w:p w:rsidR="00401813" w:rsidRDefault="00FD4A66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паспорт, </w:t>
      </w:r>
      <w:r w:rsidR="002D2842">
        <w:rPr>
          <w:sz w:val="24"/>
          <w:szCs w:val="24"/>
        </w:rPr>
        <w:t>серия</w:t>
      </w:r>
      <w:r>
        <w:rPr>
          <w:sz w:val="24"/>
          <w:szCs w:val="24"/>
        </w:rPr>
        <w:t xml:space="preserve"> 2013 </w:t>
      </w:r>
      <w:r w:rsidR="002D2842">
        <w:rPr>
          <w:sz w:val="24"/>
          <w:szCs w:val="24"/>
        </w:rPr>
        <w:t>№</w:t>
      </w:r>
      <w:r>
        <w:rPr>
          <w:sz w:val="24"/>
          <w:szCs w:val="24"/>
        </w:rPr>
        <w:t xml:space="preserve"> 688836</w:t>
      </w:r>
    </w:p>
    <w:p w:rsidR="00401813" w:rsidRDefault="002D2842">
      <w:pPr>
        <w:widowControl/>
        <w:rPr>
          <w:i/>
          <w:sz w:val="24"/>
          <w:szCs w:val="24"/>
        </w:rPr>
      </w:pPr>
      <w:r>
        <w:rPr>
          <w:i/>
          <w:sz w:val="24"/>
          <w:szCs w:val="24"/>
        </w:rPr>
        <w:t>(вид документа, удостоверяющего личность)</w:t>
      </w:r>
    </w:p>
    <w:p w:rsidR="00A1677C" w:rsidRDefault="00A1677C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выдан </w:t>
      </w:r>
      <w:r w:rsidR="00FD4A66">
        <w:rPr>
          <w:sz w:val="24"/>
          <w:szCs w:val="24"/>
        </w:rPr>
        <w:t xml:space="preserve">отделом УФМС России по Воронежской области в </w:t>
      </w:r>
      <w:proofErr w:type="spellStart"/>
      <w:r w:rsidR="00FD4A66">
        <w:rPr>
          <w:sz w:val="24"/>
          <w:szCs w:val="24"/>
        </w:rPr>
        <w:t>Лискинском</w:t>
      </w:r>
      <w:proofErr w:type="spellEnd"/>
      <w:r w:rsidR="00FD4A66">
        <w:rPr>
          <w:sz w:val="24"/>
          <w:szCs w:val="24"/>
        </w:rPr>
        <w:t xml:space="preserve"> районе, 26.02.2014г.   </w:t>
      </w:r>
    </w:p>
    <w:p w:rsidR="00401813" w:rsidRDefault="00FD4A66">
      <w:pPr>
        <w:widowControl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2D2842">
        <w:rPr>
          <w:sz w:val="24"/>
          <w:szCs w:val="24"/>
        </w:rPr>
        <w:t>(</w:t>
      </w:r>
      <w:r w:rsidR="002D2842">
        <w:rPr>
          <w:i/>
          <w:sz w:val="24"/>
          <w:szCs w:val="24"/>
        </w:rPr>
        <w:t>кем и когда)</w:t>
      </w:r>
    </w:p>
    <w:p w:rsidR="00401813" w:rsidRDefault="002D2842">
      <w:pPr>
        <w:widowControl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проживающий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</w:t>
      </w:r>
      <w:r w:rsidR="00FD4A6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D4A66">
        <w:rPr>
          <w:sz w:val="24"/>
          <w:szCs w:val="24"/>
        </w:rPr>
        <w:t>г. Лиски, ул. 40 лет Октября, д. 93, кв. 25,</w:t>
      </w:r>
      <w:proofErr w:type="gramEnd"/>
    </w:p>
    <w:p w:rsidR="00401813" w:rsidRDefault="002D28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даю своё согласие ГБУ ДПО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«Центр непрерывного повышения профессионального мастерства педагогических работников» (далее – ВЦПМ) на обработку ВЦПМ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 </w:t>
      </w:r>
      <w:proofErr w:type="gramStart"/>
      <w:r>
        <w:rPr>
          <w:sz w:val="24"/>
          <w:szCs w:val="24"/>
        </w:rPr>
        <w:t xml:space="preserve">Согласие даётся мною в целях заключения с ВЦПМ любых договоров, направленных на оказание мне или другим лицам услуг по представлению документов </w:t>
      </w:r>
      <w:r>
        <w:rPr>
          <w:color w:val="000000"/>
          <w:sz w:val="24"/>
          <w:szCs w:val="24"/>
        </w:rPr>
        <w:t xml:space="preserve">регионального Фестиваля педагогического творчества </w:t>
      </w:r>
      <w:r>
        <w:rPr>
          <w:sz w:val="24"/>
          <w:szCs w:val="24"/>
        </w:rPr>
        <w:t>(далее – Фестиваль)  для обеспечения моего участия в Фестивале и проводимых в рамках него мероприятий и распространяется на следующую информацию: мои фамилия, имя, отчество, год, месяц, дата и место рождения, адрес, семейное положение, образование, профессия и</w:t>
      </w:r>
      <w:proofErr w:type="gramEnd"/>
      <w:r>
        <w:rPr>
          <w:sz w:val="24"/>
          <w:szCs w:val="24"/>
        </w:rPr>
        <w:t xml:space="preserve"> любая иная информация, относящаяся к моей личности, доступная либо известная в любой конкретный момент времени ВЦПМ (далее – персональные данные), предусмотренная Федеральным законом от 27 июля 2006 г. № 152-ФЗ «О персональных данных».   </w:t>
      </w:r>
    </w:p>
    <w:p w:rsidR="00401813" w:rsidRDefault="002D2842">
      <w:pPr>
        <w:widowControl/>
        <w:ind w:firstLine="99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  <w:proofErr w:type="gramEnd"/>
    </w:p>
    <w:p w:rsidR="00401813" w:rsidRDefault="002D2842">
      <w:pPr>
        <w:widowControl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Обработка персональных данных осуществляется ВЦПМ с применением следующих основных способов (</w:t>
      </w:r>
      <w:proofErr w:type="gramStart"/>
      <w:r>
        <w:rPr>
          <w:sz w:val="24"/>
          <w:szCs w:val="24"/>
        </w:rPr>
        <w:t>но</w:t>
      </w:r>
      <w:proofErr w:type="gramEnd"/>
      <w:r>
        <w:rPr>
          <w:sz w:val="24"/>
          <w:szCs w:val="24"/>
        </w:rPr>
        <w:t xml:space="preserve"> не ограничиваясь ими): хранение, запись на электронные носители и их хранение, составление перечней.</w:t>
      </w:r>
    </w:p>
    <w:p w:rsidR="00401813" w:rsidRDefault="002D2842">
      <w:pPr>
        <w:widowControl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>
        <w:rPr>
          <w:sz w:val="24"/>
          <w:szCs w:val="24"/>
        </w:rPr>
        <w:t>но</w:t>
      </w:r>
      <w:proofErr w:type="gramEnd"/>
      <w:r>
        <w:rPr>
          <w:sz w:val="24"/>
          <w:szCs w:val="24"/>
        </w:rPr>
        <w:t xml:space="preserve"> не ограничиваясь), а равно как при привлечении третьих лиц к оказанию услуг в моих интересах, ВЦПМ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</w:t>
      </w:r>
      <w:proofErr w:type="gramStart"/>
      <w:r>
        <w:rPr>
          <w:sz w:val="24"/>
          <w:szCs w:val="24"/>
        </w:rPr>
        <w:t>предоставлять таким лицам соответствующие документы</w:t>
      </w:r>
      <w:proofErr w:type="gramEnd"/>
      <w:r>
        <w:rPr>
          <w:sz w:val="24"/>
          <w:szCs w:val="24"/>
        </w:rPr>
        <w:t>.</w:t>
      </w:r>
    </w:p>
    <w:p w:rsidR="00401813" w:rsidRDefault="00401813">
      <w:pPr>
        <w:widowControl/>
        <w:ind w:firstLine="993"/>
        <w:jc w:val="both"/>
        <w:rPr>
          <w:sz w:val="24"/>
          <w:szCs w:val="24"/>
        </w:rPr>
      </w:pPr>
    </w:p>
    <w:p w:rsidR="00401813" w:rsidRDefault="00401813">
      <w:pPr>
        <w:widowControl/>
        <w:ind w:firstLine="993"/>
        <w:jc w:val="both"/>
        <w:rPr>
          <w:sz w:val="24"/>
          <w:szCs w:val="24"/>
        </w:rPr>
      </w:pPr>
    </w:p>
    <w:p w:rsidR="00401813" w:rsidRDefault="00FD4A66" w:rsidP="00FD4A66">
      <w:pPr>
        <w:widowControl/>
        <w:rPr>
          <w:sz w:val="24"/>
          <w:szCs w:val="24"/>
        </w:rPr>
      </w:pPr>
      <w:r>
        <w:rPr>
          <w:sz w:val="24"/>
          <w:szCs w:val="24"/>
        </w:rPr>
        <w:t>«26» октября 2021 г.</w:t>
      </w:r>
      <w:r>
        <w:rPr>
          <w:sz w:val="24"/>
          <w:szCs w:val="24"/>
        </w:rPr>
        <w:t xml:space="preserve">                                        </w:t>
      </w:r>
      <w:bookmarkStart w:id="0" w:name="_GoBack"/>
      <w:bookmarkEnd w:id="0"/>
      <w:r>
        <w:rPr>
          <w:sz w:val="24"/>
          <w:szCs w:val="24"/>
        </w:rPr>
        <w:t>Астахова Е.М.</w:t>
      </w:r>
      <w:r w:rsidR="002D2842">
        <w:rPr>
          <w:sz w:val="24"/>
          <w:szCs w:val="24"/>
        </w:rPr>
        <w:t xml:space="preserve">  </w:t>
      </w:r>
    </w:p>
    <w:p w:rsidR="00401813" w:rsidRDefault="002D2842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(подпись)   </w:t>
      </w:r>
    </w:p>
    <w:p w:rsidR="00401813" w:rsidRDefault="00401813">
      <w:pPr>
        <w:widowControl/>
        <w:jc w:val="right"/>
        <w:rPr>
          <w:sz w:val="24"/>
          <w:szCs w:val="24"/>
        </w:rPr>
      </w:pPr>
    </w:p>
    <w:p w:rsidR="00401813" w:rsidRDefault="00401813">
      <w:pPr>
        <w:widowControl/>
        <w:jc w:val="right"/>
        <w:rPr>
          <w:sz w:val="24"/>
          <w:szCs w:val="24"/>
        </w:rPr>
      </w:pPr>
    </w:p>
    <w:p w:rsidR="00401813" w:rsidRDefault="00401813">
      <w:pPr>
        <w:widowControl/>
        <w:jc w:val="right"/>
        <w:rPr>
          <w:sz w:val="24"/>
          <w:szCs w:val="24"/>
        </w:rPr>
      </w:pPr>
    </w:p>
    <w:p w:rsidR="00401813" w:rsidRDefault="00401813">
      <w:pPr>
        <w:widowControl/>
        <w:jc w:val="right"/>
        <w:rPr>
          <w:sz w:val="24"/>
          <w:szCs w:val="24"/>
        </w:rPr>
      </w:pPr>
    </w:p>
    <w:p w:rsidR="00401813" w:rsidRDefault="00401813">
      <w:pPr>
        <w:widowControl/>
        <w:jc w:val="right"/>
        <w:rPr>
          <w:sz w:val="24"/>
          <w:szCs w:val="24"/>
        </w:rPr>
      </w:pPr>
      <w:bookmarkStart w:id="1" w:name="_gjdgxs" w:colFirst="0" w:colLast="0"/>
      <w:bookmarkEnd w:id="1"/>
    </w:p>
    <w:sectPr w:rsidR="00401813" w:rsidSect="00FD4A66">
      <w:pgSz w:w="11906" w:h="16838"/>
      <w:pgMar w:top="720" w:right="720" w:bottom="720" w:left="720" w:header="708" w:footer="708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01813"/>
    <w:rsid w:val="002D2842"/>
    <w:rsid w:val="00401813"/>
    <w:rsid w:val="00A1677C"/>
    <w:rsid w:val="00FD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fpt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cpm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xn--80aabfbrlk8bdbdxj.xn--p1ai/" TargetMode="External"/><Relationship Id="rId10" Type="http://schemas.openxmlformats.org/officeDocument/2006/relationships/hyperlink" Target="mailto:dinolab@vcp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fpt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2021-10-24T10:47:00Z</cp:lastPrinted>
  <dcterms:created xsi:type="dcterms:W3CDTF">2021-10-24T10:00:00Z</dcterms:created>
  <dcterms:modified xsi:type="dcterms:W3CDTF">2021-10-24T11:08:00Z</dcterms:modified>
</cp:coreProperties>
</file>